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C1" w:rsidRPr="001473C1" w:rsidRDefault="001473C1" w:rsidP="001473C1">
      <w:pPr>
        <w:jc w:val="center"/>
        <w:rPr>
          <w:rFonts w:ascii="Roboto" w:hAnsi="Roboto" w:cs="Arial"/>
          <w:color w:val="E36C0A" w:themeColor="accent6" w:themeShade="BF"/>
          <w:sz w:val="26"/>
        </w:rPr>
      </w:pPr>
      <w:bookmarkStart w:id="0" w:name="_GoBack"/>
      <w:bookmarkEnd w:id="0"/>
      <w:r w:rsidRPr="001473C1">
        <w:rPr>
          <w:rFonts w:ascii="Roboto" w:hAnsi="Roboto" w:cs="Arial"/>
          <w:color w:val="E36C0A" w:themeColor="accent6" w:themeShade="BF"/>
          <w:sz w:val="26"/>
        </w:rPr>
        <w:t>Рабочие программы дисциплин.</w:t>
      </w:r>
    </w:p>
    <w:p w:rsidR="002139EC" w:rsidRDefault="001473C1">
      <w:pPr>
        <w:rPr>
          <w:rFonts w:ascii="Roboto" w:hAnsi="Roboto" w:cs="Arial"/>
          <w:color w:val="333333"/>
        </w:rPr>
      </w:pPr>
      <w:r>
        <w:rPr>
          <w:rFonts w:ascii="Roboto" w:hAnsi="Roboto" w:cs="Arial"/>
          <w:color w:val="333333"/>
        </w:rPr>
        <w:t>Издательство Юрайт внедрило новый сервис, позволяющий генерировать и скачивать рабочие программы к самым популярным и востребованным учебникам. Уже сейчас вы можете воспользоваться рабочими программами для более 2800 наших учебников высшего образования. И это только начало! При этом для использования сервиса не требуется подписка вашего вуза на ЭБС Юрайт.</w:t>
      </w:r>
    </w:p>
    <w:p w:rsidR="001473C1" w:rsidRDefault="001473C1">
      <w:pPr>
        <w:rPr>
          <w:rFonts w:ascii="Roboto" w:hAnsi="Roboto" w:cs="Arial"/>
          <w:color w:val="333333"/>
        </w:rPr>
      </w:pPr>
      <w:r>
        <w:rPr>
          <w:rFonts w:ascii="Roboto" w:hAnsi="Roboto" w:cs="Arial"/>
          <w:noProof/>
          <w:color w:val="333333"/>
        </w:rPr>
        <w:drawing>
          <wp:inline distT="0" distB="0" distL="0" distR="0">
            <wp:extent cx="5940425" cy="2313029"/>
            <wp:effectExtent l="19050" t="0" r="3175" b="0"/>
            <wp:docPr id="1" name="Рисунок 1" descr="X:\Ико Юрайт\Служба маркетинга\заказы вузы\ОТДЕЛ РАЗВИТИЯ\!ЗНАМЕНСКАЯ\rpd_sc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Ико Юрайт\Служба маркетинга\заказы вузы\ОТДЕЛ РАЗВИТИЯ\!ЗНАМЕНСКАЯ\rpd_scre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1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3C1" w:rsidRPr="001473C1" w:rsidRDefault="001473C1" w:rsidP="001473C1">
      <w:pPr>
        <w:shd w:val="clear" w:color="auto" w:fill="FFFFFF"/>
        <w:spacing w:after="150" w:line="330" w:lineRule="atLeast"/>
        <w:rPr>
          <w:rFonts w:ascii="Roboto" w:eastAsia="Times New Roman" w:hAnsi="Roboto" w:cs="Arial"/>
          <w:color w:val="333333"/>
          <w:sz w:val="24"/>
          <w:szCs w:val="24"/>
        </w:rPr>
      </w:pPr>
      <w:r w:rsidRPr="001473C1">
        <w:rPr>
          <w:rFonts w:ascii="Roboto" w:eastAsia="Times New Roman" w:hAnsi="Roboto" w:cs="Arial"/>
          <w:b/>
          <w:bCs/>
          <w:color w:val="333333"/>
          <w:sz w:val="24"/>
          <w:szCs w:val="24"/>
        </w:rPr>
        <w:t>Всё, что от вас потребуется:</w:t>
      </w:r>
    </w:p>
    <w:p w:rsidR="001473C1" w:rsidRPr="001473C1" w:rsidRDefault="001473C1" w:rsidP="001473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495"/>
        <w:rPr>
          <w:rFonts w:ascii="Roboto" w:eastAsia="Times New Roman" w:hAnsi="Roboto" w:cs="Arial"/>
          <w:color w:val="333333"/>
          <w:sz w:val="24"/>
          <w:szCs w:val="24"/>
        </w:rPr>
      </w:pPr>
      <w:r w:rsidRPr="001473C1">
        <w:rPr>
          <w:rFonts w:ascii="Roboto" w:eastAsia="Times New Roman" w:hAnsi="Roboto" w:cs="Arial"/>
          <w:color w:val="333333"/>
          <w:sz w:val="24"/>
          <w:szCs w:val="24"/>
        </w:rPr>
        <w:t>оформить титульную страницу;</w:t>
      </w:r>
    </w:p>
    <w:p w:rsidR="001473C1" w:rsidRPr="001473C1" w:rsidRDefault="001473C1" w:rsidP="001473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495"/>
        <w:rPr>
          <w:rFonts w:ascii="Roboto" w:eastAsia="Times New Roman" w:hAnsi="Roboto" w:cs="Arial"/>
          <w:color w:val="333333"/>
          <w:sz w:val="24"/>
          <w:szCs w:val="24"/>
        </w:rPr>
      </w:pPr>
      <w:r w:rsidRPr="001473C1">
        <w:rPr>
          <w:rFonts w:ascii="Roboto" w:eastAsia="Times New Roman" w:hAnsi="Roboto" w:cs="Arial"/>
          <w:color w:val="333333"/>
          <w:sz w:val="24"/>
          <w:szCs w:val="24"/>
        </w:rPr>
        <w:t>указать частные моменты;</w:t>
      </w:r>
    </w:p>
    <w:p w:rsidR="001473C1" w:rsidRPr="001473C1" w:rsidRDefault="001473C1" w:rsidP="001473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495"/>
        <w:rPr>
          <w:rFonts w:ascii="Roboto" w:eastAsia="Times New Roman" w:hAnsi="Roboto" w:cs="Arial"/>
          <w:color w:val="333333"/>
          <w:sz w:val="24"/>
          <w:szCs w:val="24"/>
        </w:rPr>
      </w:pPr>
      <w:r w:rsidRPr="001473C1">
        <w:rPr>
          <w:rFonts w:ascii="Roboto" w:eastAsia="Times New Roman" w:hAnsi="Roboto" w:cs="Arial"/>
          <w:color w:val="333333"/>
          <w:sz w:val="24"/>
          <w:szCs w:val="24"/>
        </w:rPr>
        <w:t>добавить жемчужины собственного преподавательского опыта;</w:t>
      </w:r>
    </w:p>
    <w:p w:rsidR="001473C1" w:rsidRPr="001473C1" w:rsidRDefault="001473C1" w:rsidP="001473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495"/>
        <w:rPr>
          <w:rFonts w:ascii="Roboto" w:eastAsia="Times New Roman" w:hAnsi="Roboto" w:cs="Arial"/>
          <w:color w:val="333333"/>
          <w:sz w:val="24"/>
          <w:szCs w:val="24"/>
        </w:rPr>
      </w:pPr>
      <w:r w:rsidRPr="001473C1">
        <w:rPr>
          <w:rFonts w:ascii="Roboto" w:eastAsia="Times New Roman" w:hAnsi="Roboto" w:cs="Arial"/>
          <w:color w:val="333333"/>
          <w:sz w:val="24"/>
          <w:szCs w:val="24"/>
        </w:rPr>
        <w:t>поставить подпись.</w:t>
      </w:r>
    </w:p>
    <w:p w:rsidR="001473C1" w:rsidRPr="001473C1" w:rsidRDefault="001473C1" w:rsidP="001473C1">
      <w:pPr>
        <w:shd w:val="clear" w:color="auto" w:fill="FFFFFF"/>
        <w:spacing w:after="150" w:line="330" w:lineRule="atLeast"/>
        <w:rPr>
          <w:rFonts w:ascii="Roboto" w:eastAsia="Times New Roman" w:hAnsi="Roboto" w:cs="Arial"/>
          <w:color w:val="333333"/>
          <w:sz w:val="24"/>
          <w:szCs w:val="24"/>
        </w:rPr>
      </w:pPr>
      <w:r w:rsidRPr="001473C1">
        <w:rPr>
          <w:rFonts w:ascii="Roboto" w:eastAsia="Times New Roman" w:hAnsi="Roboto" w:cs="Arial"/>
          <w:b/>
          <w:bCs/>
          <w:color w:val="333333"/>
          <w:sz w:val="24"/>
          <w:szCs w:val="24"/>
        </w:rPr>
        <w:t>Самые трудоёмкие задачи уже сделаны за вас:</w:t>
      </w:r>
    </w:p>
    <w:p w:rsidR="001473C1" w:rsidRPr="001473C1" w:rsidRDefault="001473C1" w:rsidP="001473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495"/>
        <w:rPr>
          <w:rFonts w:ascii="Roboto" w:eastAsia="Times New Roman" w:hAnsi="Roboto" w:cs="Arial"/>
          <w:color w:val="333333"/>
          <w:sz w:val="24"/>
          <w:szCs w:val="24"/>
        </w:rPr>
      </w:pPr>
      <w:r w:rsidRPr="001473C1">
        <w:rPr>
          <w:rFonts w:ascii="Roboto" w:eastAsia="Times New Roman" w:hAnsi="Roboto" w:cs="Arial"/>
          <w:color w:val="333333"/>
          <w:sz w:val="24"/>
          <w:szCs w:val="24"/>
        </w:rPr>
        <w:t>подобран тематический план дисциплины, с распределение часов на семинарские и практические занятия;</w:t>
      </w:r>
    </w:p>
    <w:p w:rsidR="001473C1" w:rsidRPr="001473C1" w:rsidRDefault="001473C1" w:rsidP="001473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495"/>
        <w:rPr>
          <w:rFonts w:ascii="Roboto" w:eastAsia="Times New Roman" w:hAnsi="Roboto" w:cs="Arial"/>
          <w:color w:val="333333"/>
          <w:sz w:val="24"/>
          <w:szCs w:val="24"/>
        </w:rPr>
      </w:pPr>
      <w:r w:rsidRPr="001473C1">
        <w:rPr>
          <w:rFonts w:ascii="Roboto" w:eastAsia="Times New Roman" w:hAnsi="Roboto" w:cs="Arial"/>
          <w:color w:val="333333"/>
          <w:sz w:val="24"/>
          <w:szCs w:val="24"/>
        </w:rPr>
        <w:t>создано подробное описание тем со ссылками на разделы базового учебника;</w:t>
      </w:r>
    </w:p>
    <w:p w:rsidR="001473C1" w:rsidRPr="001473C1" w:rsidRDefault="001473C1" w:rsidP="001473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495"/>
        <w:rPr>
          <w:rFonts w:ascii="Roboto" w:eastAsia="Times New Roman" w:hAnsi="Roboto" w:cs="Arial"/>
          <w:color w:val="333333"/>
          <w:sz w:val="24"/>
          <w:szCs w:val="24"/>
        </w:rPr>
      </w:pPr>
      <w:r w:rsidRPr="001473C1">
        <w:rPr>
          <w:rFonts w:ascii="Roboto" w:eastAsia="Times New Roman" w:hAnsi="Roboto" w:cs="Arial"/>
          <w:color w:val="333333"/>
          <w:sz w:val="24"/>
          <w:szCs w:val="24"/>
        </w:rPr>
        <w:t>составлен список дополнительной литературы;</w:t>
      </w:r>
    </w:p>
    <w:p w:rsidR="001473C1" w:rsidRPr="001473C1" w:rsidRDefault="001473C1" w:rsidP="001473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495"/>
        <w:rPr>
          <w:rFonts w:ascii="Roboto" w:eastAsia="Times New Roman" w:hAnsi="Roboto" w:cs="Arial"/>
          <w:color w:val="333333"/>
          <w:sz w:val="24"/>
          <w:szCs w:val="24"/>
        </w:rPr>
      </w:pPr>
      <w:r w:rsidRPr="001473C1">
        <w:rPr>
          <w:rFonts w:ascii="Roboto" w:eastAsia="Times New Roman" w:hAnsi="Roboto" w:cs="Arial"/>
          <w:color w:val="333333"/>
          <w:sz w:val="24"/>
          <w:szCs w:val="24"/>
        </w:rPr>
        <w:t>даны формы контроля по освоению дисциплины.</w:t>
      </w:r>
    </w:p>
    <w:p w:rsidR="001473C1" w:rsidRDefault="001473C1"/>
    <w:sectPr w:rsidR="001473C1" w:rsidSect="0021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67F3"/>
    <w:multiLevelType w:val="multilevel"/>
    <w:tmpl w:val="6A70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41D6B"/>
    <w:multiLevelType w:val="multilevel"/>
    <w:tmpl w:val="6D9E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A59CB"/>
    <w:multiLevelType w:val="multilevel"/>
    <w:tmpl w:val="FFD6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8D7EA3"/>
    <w:multiLevelType w:val="multilevel"/>
    <w:tmpl w:val="23AC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C1"/>
    <w:rsid w:val="001473C1"/>
    <w:rsid w:val="002139EC"/>
    <w:rsid w:val="0050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3C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3C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9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21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2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2648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k.znamenskaya</dc:creator>
  <cp:lastModifiedBy>Жмыхова Лариса Ивановна</cp:lastModifiedBy>
  <cp:revision>2</cp:revision>
  <dcterms:created xsi:type="dcterms:W3CDTF">2018-05-23T08:57:00Z</dcterms:created>
  <dcterms:modified xsi:type="dcterms:W3CDTF">2018-05-23T08:57:00Z</dcterms:modified>
</cp:coreProperties>
</file>